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AUTOZONE,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1,094,668.00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1,234,081.00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1,235,814.00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AUTOZONE,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 South Front Street Memphis TN 38103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1235814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1094668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12794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1234081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 Morgan Private Investments Inc.; JPMorgan Asset Management (China) Company Limited; J.P. Morgan Wealth Management Solutions Inc.; 55I, LLC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1039</Words>
  <Characters>5374</Characters>
  <CharactersWithSpaces>6401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